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461" w:rsidRPr="00E82603" w:rsidRDefault="00405DF1" w:rsidP="00F92D65">
      <w:pPr>
        <w:jc w:val="right"/>
        <w:rPr>
          <w:sz w:val="28"/>
        </w:rPr>
      </w:pPr>
      <w:r>
        <w:rPr>
          <w:sz w:val="28"/>
        </w:rPr>
        <w:t xml:space="preserve">Руководителю </w:t>
      </w:r>
      <w:r w:rsidR="00F92D65" w:rsidRPr="00E82603">
        <w:rPr>
          <w:sz w:val="28"/>
        </w:rPr>
        <w:t xml:space="preserve"> ООО </w:t>
      </w:r>
      <w:r w:rsidR="00E01DBA">
        <w:rPr>
          <w:sz w:val="28"/>
        </w:rPr>
        <w:t>……………………</w:t>
      </w:r>
      <w:r w:rsidR="00F92D65" w:rsidRPr="00E82603">
        <w:rPr>
          <w:sz w:val="28"/>
        </w:rPr>
        <w:t xml:space="preserve"> </w:t>
      </w:r>
      <w:r w:rsidR="00152AF5">
        <w:rPr>
          <w:sz w:val="28"/>
        </w:rPr>
        <w:t xml:space="preserve"> тепловые с</w:t>
      </w:r>
      <w:r w:rsidR="00AB0461" w:rsidRPr="00E82603">
        <w:rPr>
          <w:sz w:val="28"/>
        </w:rPr>
        <w:t>ети»</w:t>
      </w:r>
    </w:p>
    <w:p w:rsidR="00AB0461" w:rsidRPr="00E82603" w:rsidRDefault="00AB0461" w:rsidP="00AB0461">
      <w:pPr>
        <w:jc w:val="center"/>
        <w:rPr>
          <w:sz w:val="28"/>
        </w:rPr>
      </w:pPr>
      <w:r w:rsidRPr="00E82603">
        <w:rPr>
          <w:sz w:val="28"/>
        </w:rPr>
        <w:t xml:space="preserve">                                                               </w:t>
      </w:r>
      <w:r w:rsidR="00152AF5">
        <w:rPr>
          <w:sz w:val="28"/>
        </w:rPr>
        <w:t xml:space="preserve">                     </w:t>
      </w:r>
      <w:r w:rsidR="00AA28DC" w:rsidRPr="00E82603">
        <w:rPr>
          <w:sz w:val="28"/>
        </w:rPr>
        <w:t xml:space="preserve"> </w:t>
      </w:r>
      <w:r w:rsidRPr="00E82603">
        <w:rPr>
          <w:sz w:val="28"/>
        </w:rPr>
        <w:t xml:space="preserve">                                                                                   проживающего </w:t>
      </w:r>
      <w:r w:rsidR="00E01DBA">
        <w:rPr>
          <w:sz w:val="28"/>
        </w:rPr>
        <w:t>………………………………………</w:t>
      </w:r>
    </w:p>
    <w:p w:rsidR="00F92D65" w:rsidRPr="00E82603" w:rsidRDefault="00AB0461" w:rsidP="00AB0461">
      <w:pPr>
        <w:jc w:val="center"/>
        <w:rPr>
          <w:sz w:val="28"/>
        </w:rPr>
      </w:pPr>
      <w:r w:rsidRPr="00E82603">
        <w:rPr>
          <w:sz w:val="28"/>
        </w:rPr>
        <w:t xml:space="preserve">                   </w:t>
      </w:r>
      <w:r w:rsidR="00AA28DC" w:rsidRPr="00E82603">
        <w:rPr>
          <w:sz w:val="28"/>
        </w:rPr>
        <w:t xml:space="preserve"> </w:t>
      </w:r>
      <w:r w:rsidRPr="00E82603">
        <w:rPr>
          <w:sz w:val="28"/>
        </w:rPr>
        <w:t xml:space="preserve">                                    </w:t>
      </w:r>
      <w:r w:rsidR="00AA28DC" w:rsidRPr="00E82603">
        <w:rPr>
          <w:sz w:val="28"/>
        </w:rPr>
        <w:t xml:space="preserve">ул. </w:t>
      </w:r>
      <w:r w:rsidR="00E01DBA">
        <w:rPr>
          <w:sz w:val="28"/>
        </w:rPr>
        <w:t>………………………………………………..</w:t>
      </w:r>
      <w:r w:rsidR="00152AF5">
        <w:rPr>
          <w:sz w:val="28"/>
        </w:rPr>
        <w:t xml:space="preserve"> </w:t>
      </w:r>
    </w:p>
    <w:p w:rsidR="00AB0461" w:rsidRDefault="00152AF5" w:rsidP="005525DF">
      <w:pPr>
        <w:jc w:val="center"/>
        <w:rPr>
          <w:b/>
          <w:sz w:val="32"/>
        </w:rPr>
      </w:pPr>
      <w:r w:rsidRPr="00152AF5">
        <w:rPr>
          <w:b/>
          <w:sz w:val="32"/>
        </w:rPr>
        <w:t xml:space="preserve"> </w:t>
      </w:r>
    </w:p>
    <w:p w:rsidR="005525DF" w:rsidRDefault="005525DF" w:rsidP="005525DF">
      <w:pPr>
        <w:jc w:val="center"/>
        <w:rPr>
          <w:sz w:val="36"/>
          <w:szCs w:val="36"/>
        </w:rPr>
      </w:pPr>
      <w:r w:rsidRPr="005525DF">
        <w:rPr>
          <w:sz w:val="36"/>
          <w:szCs w:val="36"/>
        </w:rPr>
        <w:t>Мотивированный отказ.</w:t>
      </w:r>
    </w:p>
    <w:p w:rsidR="005525DF" w:rsidRDefault="005525DF" w:rsidP="005525DF">
      <w:pPr>
        <w:jc w:val="center"/>
      </w:pPr>
      <w:r w:rsidRPr="005525DF">
        <w:t xml:space="preserve">от подписания проекта договора </w:t>
      </w:r>
      <w:r>
        <w:t xml:space="preserve">№ </w:t>
      </w:r>
      <w:proofErr w:type="gramStart"/>
      <w:r>
        <w:t xml:space="preserve">( </w:t>
      </w:r>
      <w:proofErr w:type="gramEnd"/>
      <w:r>
        <w:t xml:space="preserve">номер отсутствует) от 19. 02.2013г. </w:t>
      </w:r>
      <w:r w:rsidRPr="005525DF">
        <w:t xml:space="preserve">об осуществлении технологического присоединения </w:t>
      </w:r>
      <w:r w:rsidR="00405DF1">
        <w:t xml:space="preserve">жилого дома находящегося по адресу ул. </w:t>
      </w:r>
      <w:r w:rsidR="00E01DBA">
        <w:t>…………………..</w:t>
      </w:r>
      <w:r w:rsidR="00405DF1">
        <w:t xml:space="preserve"> </w:t>
      </w:r>
      <w:r w:rsidR="00405DF1" w:rsidRPr="00405DF1">
        <w:t>и проекта технических условий на технологическое присоединение</w:t>
      </w:r>
      <w:r w:rsidRPr="005525DF">
        <w:t xml:space="preserve"> №</w:t>
      </w:r>
      <w:r>
        <w:t xml:space="preserve">233 от 19.02. 2013г. </w:t>
      </w:r>
      <w:r w:rsidRPr="005525DF">
        <w:t>являющихся приложением к указанному проекту договора и неотъемлемой его частью.</w:t>
      </w:r>
    </w:p>
    <w:p w:rsidR="005525DF" w:rsidRDefault="005525DF" w:rsidP="005525DF">
      <w:pPr>
        <w:jc w:val="center"/>
      </w:pPr>
      <w:proofErr w:type="gramStart"/>
      <w:r w:rsidRPr="005525DF">
        <w:t>В соответствии с пунктом 15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сетям, утвержденных Постановлением Правительства Российской Федерации №861 от 27.12.2004 (в ред. Постановлений Правительства РФ от 21.03.2007 № 168, от 14.02.2009 № 118, от 21.04.2009 № 334, от 24.09.2010 № 759, от 01.03.2011 № 129</w:t>
      </w:r>
      <w:proofErr w:type="gramEnd"/>
      <w:r w:rsidRPr="005525DF">
        <w:t xml:space="preserve">), </w:t>
      </w:r>
      <w:proofErr w:type="gramStart"/>
      <w:r w:rsidRPr="005525DF">
        <w:t xml:space="preserve">далее именуемыми «Правила технологического присоединения», направляю Вам мотивированный отказ от подписания проекта договора </w:t>
      </w:r>
      <w:r>
        <w:t xml:space="preserve">№ (номер отсутствует) от 19.02.2013г </w:t>
      </w:r>
      <w:r w:rsidRPr="005525DF">
        <w:t>об осуществлении технологического присоединения (далее по тексту - Договора) и проекта Технических условий на технологическое присоединение №</w:t>
      </w:r>
      <w:r>
        <w:t>233от 19. 02. 2013г</w:t>
      </w:r>
      <w:r w:rsidRPr="005525DF">
        <w:t xml:space="preserve"> (далее по тексту - ТУ), являющихся приложением к указанному проекту Договора и неотъемлемой его частью.</w:t>
      </w:r>
      <w:proofErr w:type="gramEnd"/>
    </w:p>
    <w:p w:rsidR="005525DF" w:rsidRDefault="005525DF" w:rsidP="005525DF">
      <w:pPr>
        <w:jc w:val="center"/>
      </w:pPr>
      <w:r w:rsidRPr="005525DF">
        <w:t xml:space="preserve">Предложенные </w:t>
      </w:r>
      <w:r>
        <w:t>сетевой организацией ООО  «</w:t>
      </w:r>
      <w:r w:rsidR="00E01DBA">
        <w:t>…………………………….</w:t>
      </w:r>
      <w:bookmarkStart w:id="0" w:name="_GoBack"/>
      <w:bookmarkEnd w:id="0"/>
      <w:r>
        <w:t xml:space="preserve"> тепловые сети» </w:t>
      </w:r>
      <w:r w:rsidRPr="005525DF">
        <w:t>проекты Договора и ТУ мною рассмотрены.</w:t>
      </w:r>
    </w:p>
    <w:p w:rsidR="005525DF" w:rsidRDefault="005525DF" w:rsidP="005525DF">
      <w:pPr>
        <w:jc w:val="center"/>
      </w:pPr>
      <w:r>
        <w:t xml:space="preserve">Перечень условий договора, </w:t>
      </w:r>
      <w:r w:rsidR="00883E8F">
        <w:t xml:space="preserve">не соответствующих действующим Постановлениям Правительства РФ и </w:t>
      </w:r>
      <w:r>
        <w:t>законодательству</w:t>
      </w:r>
      <w:r w:rsidR="00883E8F">
        <w:t>:</w:t>
      </w:r>
    </w:p>
    <w:p w:rsidR="005525DF" w:rsidRDefault="005525DF" w:rsidP="00AE7A54">
      <w:pPr>
        <w:pStyle w:val="a3"/>
        <w:numPr>
          <w:ilvl w:val="0"/>
          <w:numId w:val="1"/>
        </w:numPr>
      </w:pPr>
      <w:r>
        <w:t>Пункт</w:t>
      </w:r>
      <w:r w:rsidR="00AE7A54">
        <w:t xml:space="preserve"> </w:t>
      </w:r>
      <w:r>
        <w:t>1. 5 Договора</w:t>
      </w:r>
      <w:proofErr w:type="gramStart"/>
      <w:r>
        <w:t>:</w:t>
      </w:r>
      <w:r w:rsidR="00AE7A54">
        <w:t xml:space="preserve">  «..</w:t>
      </w:r>
      <w:proofErr w:type="gramEnd"/>
      <w:r w:rsidR="00AE7A54">
        <w:t>Срок выполнения мероприятий по технологическому присоединению составляет 1(один) год  со дня заключения настоящего договора…»</w:t>
      </w:r>
    </w:p>
    <w:p w:rsidR="00883E8F" w:rsidRDefault="00883E8F" w:rsidP="00883E8F">
      <w:r>
        <w:t xml:space="preserve">В соответствии Постановления Правительства  РФ от 27 декабря 2004 г. N 861 "Об утверждении Правил недискриминационного доступа к услугам по передаче электрической энергии и оказания этих услуг, Правил </w:t>
      </w:r>
      <w:proofErr w:type="gramStart"/>
      <w:r>
        <w:t>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лицам, к электрическим сетям"  согласно пункту  16.</w:t>
      </w:r>
      <w:proofErr w:type="gramEnd"/>
      <w:r>
        <w:t xml:space="preserve"> </w:t>
      </w:r>
      <w:proofErr w:type="gramStart"/>
      <w:r>
        <w:t>Б</w:t>
      </w:r>
      <w:proofErr w:type="gramEnd"/>
      <w:r>
        <w:t>:</w:t>
      </w:r>
    </w:p>
    <w:p w:rsidR="00AE7A54" w:rsidRDefault="00883E8F" w:rsidP="00883E8F">
      <w:proofErr w:type="gramStart"/>
      <w:r>
        <w:t>-</w:t>
      </w:r>
      <w:r w:rsidR="00AE7A54" w:rsidRPr="00AE7A54">
        <w:t xml:space="preserve">Срок осуществления мероприятий по технологическому присоединению </w:t>
      </w:r>
      <w:r w:rsidR="00AE7A54" w:rsidRPr="00E03726">
        <w:rPr>
          <w:b/>
        </w:rPr>
        <w:t>не может превышать 6 месяцев</w:t>
      </w:r>
      <w:r w:rsidR="00AE7A54" w:rsidRPr="00AE7A54">
        <w:t xml:space="preserve"> в случае технологического присоединения к электрическим сетям классом напряжения до 20 </w:t>
      </w:r>
      <w:proofErr w:type="spellStart"/>
      <w:r w:rsidR="00AE7A54" w:rsidRPr="00AE7A54">
        <w:t>кВ</w:t>
      </w:r>
      <w:proofErr w:type="spellEnd"/>
      <w:r w:rsidR="00AE7A54" w:rsidRPr="00AE7A54">
        <w:t xml:space="preserve"> включительно, если расстояние от существующих электрических сетей необходимого класса напряжения до границ участка заявителя, на котором расположены присоединяемые </w:t>
      </w:r>
      <w:proofErr w:type="spellStart"/>
      <w:r w:rsidR="00AE7A54" w:rsidRPr="00AE7A54">
        <w:t>энергопринимающие</w:t>
      </w:r>
      <w:proofErr w:type="spellEnd"/>
      <w:r w:rsidR="00AE7A54" w:rsidRPr="00AE7A54">
        <w:t xml:space="preserve"> устройства, составляет не более 300 метров в городах и поселках городского типа и </w:t>
      </w:r>
      <w:r w:rsidR="00AE7A54" w:rsidRPr="00E03726">
        <w:rPr>
          <w:b/>
        </w:rPr>
        <w:t>не более 500 метров в</w:t>
      </w:r>
      <w:proofErr w:type="gramEnd"/>
      <w:r w:rsidR="00AE7A54" w:rsidRPr="00E03726">
        <w:rPr>
          <w:b/>
        </w:rPr>
        <w:t xml:space="preserve"> сельской местности</w:t>
      </w:r>
      <w:r w:rsidR="00AE7A54" w:rsidRPr="00AE7A54">
        <w:t>. В иных случаях срок осуществления мероприятий по технологическому присоединению не может превышать 1 год, если более короткие сроки не предусмотрены соответствующей инвестиционной программой или соглашением Сторон.</w:t>
      </w:r>
      <w:r w:rsidR="00E03726">
        <w:t xml:space="preserve"> </w:t>
      </w:r>
      <w:r>
        <w:t xml:space="preserve"> Расстояние от границ моего участка до ближайшего  объекта электросетевого хозяйства </w:t>
      </w:r>
      <w:r w:rsidRPr="00883E8F">
        <w:t xml:space="preserve"> </w:t>
      </w:r>
      <w:r>
        <w:t>ООО»</w:t>
      </w:r>
      <w:r w:rsidR="00E01DBA">
        <w:t>………………….</w:t>
      </w:r>
      <w:r>
        <w:t xml:space="preserve"> тепловые сети» </w:t>
      </w:r>
      <w:proofErr w:type="gramStart"/>
      <w:r>
        <w:t>-м</w:t>
      </w:r>
      <w:proofErr w:type="gramEnd"/>
      <w:r>
        <w:t>енее 500 метров.</w:t>
      </w:r>
    </w:p>
    <w:p w:rsidR="00883E8F" w:rsidRDefault="00883E8F" w:rsidP="00883E8F">
      <w:r>
        <w:t>Доводы</w:t>
      </w:r>
      <w:proofErr w:type="gramStart"/>
      <w:r>
        <w:t xml:space="preserve"> </w:t>
      </w:r>
      <w:r w:rsidR="00E03726">
        <w:t>,</w:t>
      </w:r>
      <w:proofErr w:type="gramEnd"/>
      <w:r w:rsidR="00E03726">
        <w:t xml:space="preserve"> </w:t>
      </w:r>
      <w:r>
        <w:t xml:space="preserve">приведённые ООО» </w:t>
      </w:r>
      <w:r w:rsidR="00E01DBA">
        <w:t>……………..</w:t>
      </w:r>
      <w:r>
        <w:t xml:space="preserve"> тепловые сети» с  ссылкой на «акты о границах балансовой принадлежности»</w:t>
      </w:r>
      <w:r w:rsidR="000A13E0">
        <w:t xml:space="preserve"> подписанные  собственниками домов по улице Высоковольтная №127, 129, 131 свидетельствующие о якобы том, что </w:t>
      </w:r>
      <w:r w:rsidR="000A13E0">
        <w:lastRenderedPageBreak/>
        <w:t xml:space="preserve">данные линии не являются частью электрохозяйства  принадлежащих ООО» </w:t>
      </w:r>
      <w:r w:rsidR="00E01DBA">
        <w:t>……………..</w:t>
      </w:r>
      <w:r w:rsidR="000A13E0">
        <w:t xml:space="preserve"> теплосети»   и не обслуживаются ими и соответственно  мои законные претензии по отношениям к этим линиям якобы не действительны   -противоречат действующим Правилам недискриминационного доступа к услугам по передаче электрической энергии и оказании этих услуг» утверждёнными постановлением Правительства от 2</w:t>
      </w:r>
      <w:r w:rsidR="00A00640">
        <w:t>7.12. 2004 №861 в редакции пост</w:t>
      </w:r>
      <w:r w:rsidR="000A13E0">
        <w:t>ановления Правительства РФ от 21.03. 2007г №168 пункт 2</w:t>
      </w:r>
      <w:r w:rsidR="00A00640">
        <w:t xml:space="preserve">, </w:t>
      </w:r>
      <w:r w:rsidR="003740DD">
        <w:t xml:space="preserve">пункту </w:t>
      </w:r>
      <w:r w:rsidR="00A00640">
        <w:t>3</w:t>
      </w:r>
      <w:proofErr w:type="gramStart"/>
      <w:r w:rsidR="00A00640">
        <w:t xml:space="preserve"> </w:t>
      </w:r>
      <w:r w:rsidR="000A13E0">
        <w:t>:</w:t>
      </w:r>
      <w:proofErr w:type="gramEnd"/>
    </w:p>
    <w:p w:rsidR="00E03726" w:rsidRDefault="000A13E0" w:rsidP="00A00640">
      <w:pPr>
        <w:rPr>
          <w:b/>
        </w:rPr>
      </w:pPr>
      <w:r>
        <w:t>«..2. В случае</w:t>
      </w:r>
      <w:proofErr w:type="gramStart"/>
      <w:r>
        <w:t xml:space="preserve"> </w:t>
      </w:r>
      <w:r w:rsidR="00A00640">
        <w:t>,</w:t>
      </w:r>
      <w:proofErr w:type="gramEnd"/>
      <w:r w:rsidR="00A00640">
        <w:t xml:space="preserve"> </w:t>
      </w:r>
      <w:r>
        <w:t xml:space="preserve">если </w:t>
      </w:r>
      <w:r w:rsidR="00A00640">
        <w:t>энергопринимающих</w:t>
      </w:r>
      <w:r>
        <w:t xml:space="preserve"> устройства потребителя электрической энергии присоединены к электрическим сетям сетевой организации через энергетические установки производителей электрической энергии, объекты электросетевого хозяйства лиц, не оказывающих услуги по передаче электрической энергии, или бесхозяйные объекты электросетевого хозяйства, </w:t>
      </w:r>
      <w:r w:rsidRPr="00A00640">
        <w:rPr>
          <w:b/>
        </w:rPr>
        <w:t xml:space="preserve">которые имеют непосредственное присоединение к сетям сетевых организаций (далее - опосредованное присоединение к электрической сети), такой потребитель заключает договор с той сетевой организацией, к сетям </w:t>
      </w:r>
      <w:proofErr w:type="gramStart"/>
      <w:r w:rsidRPr="00A00640">
        <w:rPr>
          <w:b/>
        </w:rPr>
        <w:t xml:space="preserve">которой присоединены энергетические установки производителей электрической энергии, бесхозяйные объекты электросетевого хозяйства или </w:t>
      </w:r>
      <w:proofErr w:type="spellStart"/>
      <w:r w:rsidRPr="00A00640">
        <w:rPr>
          <w:b/>
        </w:rPr>
        <w:t>энергопринимающие</w:t>
      </w:r>
      <w:proofErr w:type="spellEnd"/>
      <w:r w:rsidRPr="00A00640">
        <w:rPr>
          <w:b/>
        </w:rPr>
        <w:t xml:space="preserve"> устройства (объекты электросетевого хозяйства) лиц, не оказывающих услуги по передаче электрической энергии, к которым непосредственно присоединено его </w:t>
      </w:r>
      <w:proofErr w:type="spellStart"/>
      <w:r w:rsidRPr="00A00640">
        <w:rPr>
          <w:b/>
        </w:rPr>
        <w:t>энергопринимающее</w:t>
      </w:r>
      <w:proofErr w:type="spellEnd"/>
      <w:r w:rsidRPr="00A00640">
        <w:rPr>
          <w:b/>
        </w:rPr>
        <w:t xml:space="preserve"> устройство</w:t>
      </w:r>
      <w:r w:rsidRPr="00E03726">
        <w:rPr>
          <w:b/>
          <w:sz w:val="28"/>
        </w:rPr>
        <w:t>.</w:t>
      </w:r>
      <w:proofErr w:type="gramEnd"/>
      <w:r w:rsidR="00A00640" w:rsidRPr="00E03726">
        <w:rPr>
          <w:b/>
          <w:sz w:val="28"/>
        </w:rPr>
        <w:t xml:space="preserve"> </w:t>
      </w:r>
      <w:r w:rsidRPr="00E03726">
        <w:rPr>
          <w:b/>
          <w:sz w:val="28"/>
        </w:rPr>
        <w:t xml:space="preserve">При этом точкой присоединения по договору будет являться точка присоединения </w:t>
      </w:r>
      <w:proofErr w:type="spellStart"/>
      <w:r w:rsidRPr="00E03726">
        <w:rPr>
          <w:b/>
          <w:sz w:val="28"/>
        </w:rPr>
        <w:t>энергопринимающего</w:t>
      </w:r>
      <w:proofErr w:type="spellEnd"/>
      <w:r w:rsidRPr="00E03726">
        <w:rPr>
          <w:b/>
          <w:sz w:val="28"/>
        </w:rPr>
        <w:t xml:space="preserve"> устройства потребителя электроэнергии к объекту электросетевого хозяйства лица, не оказывающего услуг по передаче электрической энергии</w:t>
      </w:r>
      <w:r w:rsidRPr="00A00640">
        <w:rPr>
          <w:b/>
        </w:rPr>
        <w:t>.</w:t>
      </w:r>
      <w:r w:rsidR="00A00640" w:rsidRPr="00A00640">
        <w:rPr>
          <w:b/>
        </w:rPr>
        <w:t xml:space="preserve">                                                                                  </w:t>
      </w:r>
    </w:p>
    <w:p w:rsidR="00A00640" w:rsidRDefault="00A00640" w:rsidP="00A00640">
      <w:r w:rsidRPr="00A00640">
        <w:rPr>
          <w:b/>
        </w:rPr>
        <w:t xml:space="preserve">  </w:t>
      </w:r>
      <w:r>
        <w:t xml:space="preserve">3.Собственники и иные законные владельцы объектов электросетевого хозяйства, через которые опосредованно присоединено к электрическим сетям сетевой организации </w:t>
      </w:r>
      <w:proofErr w:type="spellStart"/>
      <w:r>
        <w:t>энергопринимающее</w:t>
      </w:r>
      <w:proofErr w:type="spellEnd"/>
      <w:r>
        <w:t xml:space="preserve"> устройство потребителя, не вправе препятствовать </w:t>
      </w:r>
      <w:proofErr w:type="spellStart"/>
      <w:r>
        <w:t>перетоку</w:t>
      </w:r>
      <w:proofErr w:type="spellEnd"/>
      <w:r>
        <w:t xml:space="preserve"> через их объекты электрической энергии для такого потребителя и требовать за это оплату…»</w:t>
      </w:r>
    </w:p>
    <w:p w:rsidR="00A00640" w:rsidRDefault="00A00640" w:rsidP="00A00640">
      <w:r>
        <w:t>В соответствии с пунктом 16.3 Правил технологического присоединения обязательства сторон по выполнению мероприятий по технологическому присоединению в случае заключения договора с лицами, указанными в пунктах 12.1 - 14 и 34 настоящих Правил технологического присоединения, распределяются следующим образом:</w:t>
      </w:r>
    </w:p>
    <w:p w:rsidR="00A00640" w:rsidRDefault="00A00640" w:rsidP="00A00640">
      <w:r>
        <w:t xml:space="preserve">- заявитель исполняет указанные обязательства в пределах границ участка, на котором расположены присоединяемые </w:t>
      </w:r>
      <w:proofErr w:type="spellStart"/>
      <w:r>
        <w:t>энергопринимающие</w:t>
      </w:r>
      <w:proofErr w:type="spellEnd"/>
      <w:r>
        <w:t xml:space="preserve"> устройства заявителя;</w:t>
      </w:r>
    </w:p>
    <w:p w:rsidR="00A00640" w:rsidRDefault="00A00640" w:rsidP="00A00640">
      <w:r>
        <w:t>- сетевая организация исполняет указанные обязательства (</w:t>
      </w:r>
      <w:r w:rsidRPr="00A00640">
        <w:rPr>
          <w:b/>
        </w:rPr>
        <w:t>в том числе в части урегулирования отношений с иными лицами</w:t>
      </w:r>
      <w:r>
        <w:t xml:space="preserve">) до границ участка, на котором расположены присоединяемые </w:t>
      </w:r>
      <w:proofErr w:type="spellStart"/>
      <w:r>
        <w:t>энергопринимающие</w:t>
      </w:r>
      <w:proofErr w:type="spellEnd"/>
      <w:r>
        <w:t xml:space="preserve"> устройства заявителя.</w:t>
      </w:r>
    </w:p>
    <w:p w:rsidR="000A13E0" w:rsidRDefault="00A00640" w:rsidP="00A00640">
      <w:r>
        <w:t xml:space="preserve">Урегулирование отношений с третьими лицами заявителем Правилами технологического присоединения не предусмотрено. </w:t>
      </w:r>
      <w:r w:rsidRPr="00E03726">
        <w:rPr>
          <w:b/>
          <w:sz w:val="28"/>
        </w:rPr>
        <w:t>Таким образом, урегулирование отношений с третьими лицами является обязательством сетевой организации, а не заявителя</w:t>
      </w:r>
      <w:r>
        <w:t>.</w:t>
      </w:r>
    </w:p>
    <w:p w:rsidR="00BD4D65" w:rsidRDefault="00A00640" w:rsidP="00A00640">
      <w:pPr>
        <w:rPr>
          <w:b/>
        </w:rPr>
      </w:pPr>
      <w:proofErr w:type="gramStart"/>
      <w:r w:rsidRPr="00A00640">
        <w:rPr>
          <w:b/>
        </w:rPr>
        <w:t>Включение сетевой организацией в договор условий об осуществлении технологического присоединения с нарушением предельных сроков технологического присоединения, установленных в подпункте «б» пункта 16 Правил технологического присоединения для соответствующих категорий заявителей, является нарушением статьи 26 Федерального закона от 26.03.2003 № 35-ФЗ «Об электроэнергетике, пункта 16 Правил технологического присоединения и может содержать признаки нарушения части 1 статьи 10 Федерального закона от 26.07.2006 № 135-ФЗ «О</w:t>
      </w:r>
      <w:proofErr w:type="gramEnd"/>
      <w:r w:rsidRPr="00A00640">
        <w:rPr>
          <w:b/>
        </w:rPr>
        <w:t xml:space="preserve"> защите конкуренции».</w:t>
      </w:r>
      <w:r>
        <w:rPr>
          <w:b/>
        </w:rPr>
        <w:t xml:space="preserve"> </w:t>
      </w:r>
    </w:p>
    <w:p w:rsidR="00A00640" w:rsidRPr="00BD4D65" w:rsidRDefault="00A00640" w:rsidP="00A00640">
      <w:r w:rsidRPr="00BD4D65">
        <w:t xml:space="preserve">Выданное  Управлением Федеральной Антимонопольной службой  по РБ </w:t>
      </w:r>
      <w:r w:rsidR="00BD4D65">
        <w:t xml:space="preserve"> (исходящее оповещение Заявителю от 17. 07. 2013г №5/7689 ) </w:t>
      </w:r>
      <w:r w:rsidR="0076531D" w:rsidRPr="0076531D">
        <w:t>в соответствии с частью 1 статьи 39. 1 Федерального закона №153-ФЗ от 26.07.2006г. «О защите конкуренции»</w:t>
      </w:r>
      <w:r w:rsidR="0076531D">
        <w:t xml:space="preserve"> </w:t>
      </w:r>
      <w:r w:rsidR="00BD4D65">
        <w:t xml:space="preserve"> пись</w:t>
      </w:r>
      <w:r w:rsidR="00BD4D65" w:rsidRPr="00BD4D65">
        <w:t>менное «</w:t>
      </w:r>
      <w:r w:rsidRPr="00BD4D65">
        <w:t>Предупреждение о прекращении действи</w:t>
      </w:r>
      <w:proofErr w:type="gramStart"/>
      <w:r w:rsidRPr="00BD4D65">
        <w:t>й(</w:t>
      </w:r>
      <w:proofErr w:type="gramEnd"/>
      <w:r w:rsidRPr="00BD4D65">
        <w:t xml:space="preserve"> бездействия) ,</w:t>
      </w:r>
      <w:r w:rsidR="00E03726">
        <w:t xml:space="preserve"> </w:t>
      </w:r>
      <w:r w:rsidRPr="00BD4D65">
        <w:t>которые содержат признаки нарушений антимонопольного законодательства, об устранении причин и условий, способствующих возникновению такого нарушения о принятии мер по устранению последствий такого нарушения</w:t>
      </w:r>
      <w:r w:rsidR="00BD4D65" w:rsidRPr="00BD4D65">
        <w:t>»  в отношен</w:t>
      </w:r>
      <w:proofErr w:type="gramStart"/>
      <w:r w:rsidR="00BD4D65" w:rsidRPr="00BD4D65">
        <w:t>ии ООО</w:t>
      </w:r>
      <w:proofErr w:type="gramEnd"/>
      <w:r w:rsidR="00BD4D65" w:rsidRPr="00BD4D65">
        <w:t xml:space="preserve">» </w:t>
      </w:r>
      <w:r w:rsidR="00E01DBA">
        <w:t>………………….</w:t>
      </w:r>
      <w:r w:rsidR="00BD4D65" w:rsidRPr="00BD4D65">
        <w:t xml:space="preserve"> тепловые сети»  </w:t>
      </w:r>
      <w:r w:rsidR="00E01DBA">
        <w:t>……………………….</w:t>
      </w:r>
      <w:r w:rsidR="00BD4D65" w:rsidRPr="00BD4D65">
        <w:t xml:space="preserve">. </w:t>
      </w:r>
      <w:r w:rsidR="00BD4D65">
        <w:t xml:space="preserve"> лишь </w:t>
      </w:r>
      <w:r w:rsidR="00BD4D65" w:rsidRPr="00BD4D65">
        <w:t xml:space="preserve">подтверждают выше </w:t>
      </w:r>
      <w:r w:rsidR="00BD4D65">
        <w:t xml:space="preserve">указанные </w:t>
      </w:r>
      <w:r w:rsidR="00BD4D65" w:rsidRPr="00BD4D65">
        <w:t xml:space="preserve"> доводы.</w:t>
      </w:r>
    </w:p>
    <w:p w:rsidR="00A00640" w:rsidRDefault="00A00640" w:rsidP="00A00640">
      <w:pPr>
        <w:rPr>
          <w:b/>
        </w:rPr>
      </w:pPr>
      <w:r w:rsidRPr="00A00640">
        <w:rPr>
          <w:b/>
        </w:rPr>
        <w:t xml:space="preserve">В связи </w:t>
      </w:r>
      <w:r>
        <w:rPr>
          <w:b/>
        </w:rPr>
        <w:t>с этим прошу положение п.5</w:t>
      </w:r>
      <w:r w:rsidRPr="00A00640">
        <w:rPr>
          <w:b/>
        </w:rPr>
        <w:t xml:space="preserve"> договора изложить в следующей редакции:</w:t>
      </w:r>
    </w:p>
    <w:p w:rsidR="00A00640" w:rsidRDefault="00A00640" w:rsidP="00A00640">
      <w:pPr>
        <w:rPr>
          <w:b/>
        </w:rPr>
      </w:pPr>
      <w:r>
        <w:rPr>
          <w:b/>
        </w:rPr>
        <w:lastRenderedPageBreak/>
        <w:t>« Срок выполнения мероприятий по технологическому присоединению составляет 6(шесть) месяцев со дня заключения договора</w:t>
      </w:r>
      <w:proofErr w:type="gramStart"/>
      <w:r>
        <w:rPr>
          <w:b/>
        </w:rPr>
        <w:t>.»</w:t>
      </w:r>
      <w:proofErr w:type="gramEnd"/>
    </w:p>
    <w:p w:rsidR="00BD4D65" w:rsidRDefault="00BD4D65" w:rsidP="00A00640">
      <w:pPr>
        <w:rPr>
          <w:sz w:val="24"/>
        </w:rPr>
      </w:pPr>
      <w:r w:rsidRPr="00BD4D65">
        <w:rPr>
          <w:sz w:val="24"/>
        </w:rPr>
        <w:t>Разногласия по редакции проекта технических условий</w:t>
      </w:r>
      <w:r>
        <w:rPr>
          <w:sz w:val="24"/>
        </w:rPr>
        <w:t xml:space="preserve"> №233 от 19. 02. 2013г.</w:t>
      </w:r>
      <w:proofErr w:type="gramStart"/>
      <w:r w:rsidRPr="00BD4D65">
        <w:rPr>
          <w:sz w:val="24"/>
        </w:rPr>
        <w:t xml:space="preserve"> :</w:t>
      </w:r>
      <w:proofErr w:type="gramEnd"/>
    </w:p>
    <w:p w:rsidR="00BD4D65" w:rsidRDefault="00BD4D65" w:rsidP="00A00640">
      <w:pPr>
        <w:rPr>
          <w:sz w:val="24"/>
        </w:rPr>
      </w:pPr>
      <w:r>
        <w:rPr>
          <w:sz w:val="24"/>
        </w:rPr>
        <w:t xml:space="preserve">Пункт 11: «..Заявитель осуществляет установку ВРУ -0, 4 </w:t>
      </w:r>
      <w:proofErr w:type="spellStart"/>
      <w:r>
        <w:rPr>
          <w:sz w:val="24"/>
        </w:rPr>
        <w:t>кВ</w:t>
      </w:r>
      <w:proofErr w:type="spellEnd"/>
      <w:r>
        <w:rPr>
          <w:sz w:val="24"/>
        </w:rPr>
        <w:t xml:space="preserve"> и запитывает проводом СИП сечением не менее 16мм2, коммерческий учёт рекомендуется выполнить электронным счётчиком класса точностью не ниже 2. 0 не старше 1 года </w:t>
      </w:r>
      <w:r w:rsidRPr="00BD4D65">
        <w:rPr>
          <w:b/>
          <w:sz w:val="24"/>
        </w:rPr>
        <w:t>на внешней стороне  жилого</w:t>
      </w:r>
      <w:proofErr w:type="gramStart"/>
      <w:r w:rsidRPr="00BD4D65">
        <w:rPr>
          <w:b/>
          <w:sz w:val="24"/>
        </w:rPr>
        <w:t xml:space="preserve"> ,</w:t>
      </w:r>
      <w:proofErr w:type="gramEnd"/>
      <w:r w:rsidRPr="00BD4D65">
        <w:rPr>
          <w:b/>
          <w:sz w:val="24"/>
        </w:rPr>
        <w:t xml:space="preserve"> в доступном для показания месте дома</w:t>
      </w:r>
      <w:r>
        <w:rPr>
          <w:sz w:val="24"/>
        </w:rPr>
        <w:t>……. (</w:t>
      </w:r>
      <w:r w:rsidRPr="00BD4D65">
        <w:rPr>
          <w:b/>
          <w:sz w:val="24"/>
        </w:rPr>
        <w:t>и далее</w:t>
      </w:r>
      <w:r>
        <w:rPr>
          <w:b/>
          <w:sz w:val="24"/>
        </w:rPr>
        <w:t>)</w:t>
      </w:r>
      <w:r>
        <w:rPr>
          <w:sz w:val="24"/>
        </w:rPr>
        <w:t>»</w:t>
      </w:r>
    </w:p>
    <w:p w:rsidR="00790675" w:rsidRDefault="00790675" w:rsidP="00A00640">
      <w:pPr>
        <w:rPr>
          <w:sz w:val="24"/>
        </w:rPr>
      </w:pPr>
      <w:r>
        <w:rPr>
          <w:sz w:val="24"/>
        </w:rPr>
        <w:t>Требование установки прибора  коммерческого учёта на внешней стороне дом</w:t>
      </w:r>
      <w:proofErr w:type="gramStart"/>
      <w:r>
        <w:rPr>
          <w:sz w:val="24"/>
        </w:rPr>
        <w:t>а(</w:t>
      </w:r>
      <w:proofErr w:type="gramEnd"/>
      <w:r>
        <w:rPr>
          <w:sz w:val="24"/>
        </w:rPr>
        <w:t xml:space="preserve"> фасаде)грубо нарушают требование ПУЭ, пункт 1.5.27</w:t>
      </w:r>
    </w:p>
    <w:p w:rsidR="00790675" w:rsidRPr="00790675" w:rsidRDefault="00790675" w:rsidP="00790675">
      <w:pPr>
        <w:rPr>
          <w:b/>
          <w:sz w:val="24"/>
        </w:rPr>
      </w:pPr>
      <w:r w:rsidRPr="00790675">
        <w:rPr>
          <w:b/>
          <w:sz w:val="24"/>
        </w:rPr>
        <w:t xml:space="preserve">«1.5.27. Счетчики должны размещаться в </w:t>
      </w:r>
      <w:proofErr w:type="gramStart"/>
      <w:r w:rsidRPr="00790675">
        <w:rPr>
          <w:b/>
          <w:sz w:val="24"/>
        </w:rPr>
        <w:t>легко доступных</w:t>
      </w:r>
      <w:proofErr w:type="gramEnd"/>
      <w:r w:rsidRPr="00790675">
        <w:rPr>
          <w:b/>
          <w:sz w:val="24"/>
        </w:rPr>
        <w:t xml:space="preserve"> для обслуживания сухих помещениях, в достаточно свободном и не стесненном для работы месте с температурой в зимнее время не ниже 0oС.</w:t>
      </w:r>
    </w:p>
    <w:p w:rsidR="00790675" w:rsidRPr="00790675" w:rsidRDefault="00790675" w:rsidP="00790675">
      <w:pPr>
        <w:rPr>
          <w:b/>
          <w:sz w:val="24"/>
        </w:rPr>
      </w:pPr>
      <w:r w:rsidRPr="00790675">
        <w:rPr>
          <w:b/>
          <w:sz w:val="24"/>
        </w:rPr>
        <w:t>Счетчики общепромышленного исполнения не разрешается устанавливать в помещениях, где по производственным условиям температура может часто превышать +40oС, а также в помещениях с агрессивными средами.</w:t>
      </w:r>
    </w:p>
    <w:p w:rsidR="00790675" w:rsidRDefault="00790675" w:rsidP="00790675">
      <w:pPr>
        <w:rPr>
          <w:b/>
          <w:sz w:val="24"/>
        </w:rPr>
      </w:pPr>
      <w:r w:rsidRPr="00790675">
        <w:rPr>
          <w:b/>
          <w:sz w:val="24"/>
        </w:rPr>
        <w:t>Допускается размещение счетчиков в неотапливаемых помещениях и коридорах распределительных устройств электростанций и подстанций, а также в шкафах наружной установки. При этом должно быть предусмотрено стационарное их утепление на зимнее время посредством утепляющих шкафов, колпаков с подогревом воздуха внутри них электрической лампой или нагревательным элементом для обеспечения внутри колпака положительной температуры, но не выше +20oС.»</w:t>
      </w:r>
    </w:p>
    <w:p w:rsidR="003740DD" w:rsidRDefault="003740DD" w:rsidP="00790675">
      <w:pPr>
        <w:rPr>
          <w:b/>
          <w:sz w:val="24"/>
        </w:rPr>
      </w:pPr>
      <w:r>
        <w:rPr>
          <w:b/>
          <w:sz w:val="24"/>
        </w:rPr>
        <w:t xml:space="preserve">При установке прибора коммерческого учёта на фасаде дома  </w:t>
      </w:r>
      <w:proofErr w:type="gramStart"/>
      <w:r>
        <w:rPr>
          <w:b/>
          <w:sz w:val="24"/>
        </w:rPr>
        <w:t>не возможно</w:t>
      </w:r>
      <w:proofErr w:type="gramEnd"/>
      <w:r>
        <w:rPr>
          <w:b/>
          <w:sz w:val="24"/>
        </w:rPr>
        <w:t xml:space="preserve"> соблюсти данные требования ПУЭ.</w:t>
      </w:r>
    </w:p>
    <w:p w:rsidR="005525DF" w:rsidRDefault="003740DD" w:rsidP="005525DF">
      <w:pPr>
        <w:jc w:val="center"/>
        <w:rPr>
          <w:sz w:val="24"/>
        </w:rPr>
      </w:pPr>
      <w:r>
        <w:rPr>
          <w:sz w:val="24"/>
        </w:rPr>
        <w:t xml:space="preserve"> Также т</w:t>
      </w:r>
      <w:r w:rsidR="00F277AD">
        <w:rPr>
          <w:sz w:val="24"/>
        </w:rPr>
        <w:t xml:space="preserve">ребование </w:t>
      </w:r>
      <w:proofErr w:type="gramStart"/>
      <w:r w:rsidR="00F277AD">
        <w:rPr>
          <w:sz w:val="24"/>
        </w:rPr>
        <w:t>разместить</w:t>
      </w:r>
      <w:proofErr w:type="gramEnd"/>
      <w:r w:rsidR="00F277AD">
        <w:rPr>
          <w:sz w:val="24"/>
        </w:rPr>
        <w:t xml:space="preserve"> коммерческий прибор учёта на внешней стороне дома лишают меня возможности нести бремя содержания своего </w:t>
      </w:r>
      <w:r>
        <w:rPr>
          <w:sz w:val="24"/>
        </w:rPr>
        <w:t xml:space="preserve"> личного </w:t>
      </w:r>
      <w:r w:rsidR="00F277AD">
        <w:rPr>
          <w:sz w:val="24"/>
        </w:rPr>
        <w:t>имущества. В соответствии со статьёй 210</w:t>
      </w:r>
      <w:r>
        <w:rPr>
          <w:sz w:val="24"/>
        </w:rPr>
        <w:t xml:space="preserve"> </w:t>
      </w:r>
      <w:r w:rsidR="00F277AD">
        <w:rPr>
          <w:sz w:val="24"/>
        </w:rPr>
        <w:t>Гражданского кодекса РФ,--« Собственник несёт бремя содержания прина</w:t>
      </w:r>
      <w:r>
        <w:rPr>
          <w:sz w:val="24"/>
        </w:rPr>
        <w:t>длежащего ему имущества, если и</w:t>
      </w:r>
      <w:r w:rsidR="00F277AD">
        <w:rPr>
          <w:sz w:val="24"/>
        </w:rPr>
        <w:t xml:space="preserve">ное не предусмотрено законом или договором»,  </w:t>
      </w:r>
      <w:proofErr w:type="gramStart"/>
      <w:r w:rsidR="00F277AD">
        <w:rPr>
          <w:sz w:val="24"/>
        </w:rPr>
        <w:t>в следствии</w:t>
      </w:r>
      <w:proofErr w:type="gramEnd"/>
      <w:r w:rsidR="00F277AD">
        <w:rPr>
          <w:sz w:val="24"/>
        </w:rPr>
        <w:t xml:space="preserve"> чего к прибору учёта электроэнергии будут иметь доступ любой желающий.</w:t>
      </w:r>
    </w:p>
    <w:p w:rsidR="00F277AD" w:rsidRDefault="00F277AD" w:rsidP="005525DF">
      <w:pPr>
        <w:jc w:val="center"/>
        <w:rPr>
          <w:sz w:val="24"/>
        </w:rPr>
      </w:pPr>
      <w:r w:rsidRPr="00F277AD">
        <w:rPr>
          <w:sz w:val="24"/>
        </w:rPr>
        <w:t>В связи с этим прошу положение п</w:t>
      </w:r>
      <w:r>
        <w:rPr>
          <w:sz w:val="24"/>
        </w:rPr>
        <w:t>11 «Технических условий для присоединения к электрическим сетям»</w:t>
      </w:r>
      <w:r w:rsidRPr="00F277AD">
        <w:rPr>
          <w:sz w:val="24"/>
        </w:rPr>
        <w:t xml:space="preserve"> изложить в следующей редакции:</w:t>
      </w:r>
    </w:p>
    <w:p w:rsidR="00F277AD" w:rsidRDefault="00F277AD" w:rsidP="005525DF">
      <w:pPr>
        <w:jc w:val="center"/>
        <w:rPr>
          <w:b/>
          <w:sz w:val="24"/>
        </w:rPr>
      </w:pPr>
      <w:r w:rsidRPr="00F277AD">
        <w:rPr>
          <w:b/>
          <w:sz w:val="24"/>
        </w:rPr>
        <w:t xml:space="preserve">«..Заявитель осуществляет установку ВРУ -0, 4 </w:t>
      </w:r>
      <w:proofErr w:type="spellStart"/>
      <w:r w:rsidRPr="00F277AD">
        <w:rPr>
          <w:b/>
          <w:sz w:val="24"/>
        </w:rPr>
        <w:t>кВ</w:t>
      </w:r>
      <w:proofErr w:type="spellEnd"/>
      <w:r w:rsidRPr="00F277AD">
        <w:rPr>
          <w:b/>
          <w:sz w:val="24"/>
        </w:rPr>
        <w:t xml:space="preserve"> и запитывает проводом СИП сечением не менее 16мм2, коммерческий учёт рекомендуется выполнить электронным счётчиком класса точностью не ниже 2. 0 не старше 1 года </w:t>
      </w:r>
      <w:r w:rsidRPr="003740DD">
        <w:rPr>
          <w:b/>
          <w:sz w:val="24"/>
          <w:u w:val="single"/>
        </w:rPr>
        <w:t>в ВРУ внутри помещения</w:t>
      </w:r>
      <w:proofErr w:type="gramStart"/>
      <w:r w:rsidRPr="00F277AD">
        <w:rPr>
          <w:b/>
          <w:sz w:val="24"/>
        </w:rPr>
        <w:t xml:space="preserve"> ,</w:t>
      </w:r>
      <w:proofErr w:type="gramEnd"/>
      <w:r w:rsidRPr="00F277AD">
        <w:rPr>
          <w:b/>
          <w:sz w:val="24"/>
        </w:rPr>
        <w:t xml:space="preserve"> в доступном для показания месте дома……. (и далее)»</w:t>
      </w:r>
    </w:p>
    <w:p w:rsidR="00F277AD" w:rsidRDefault="00F277AD" w:rsidP="00F277AD">
      <w:pPr>
        <w:jc w:val="center"/>
        <w:rPr>
          <w:sz w:val="24"/>
        </w:rPr>
      </w:pPr>
    </w:p>
    <w:p w:rsidR="00F277AD" w:rsidRPr="00F277AD" w:rsidRDefault="003740DD" w:rsidP="003740DD">
      <w:pPr>
        <w:rPr>
          <w:sz w:val="24"/>
        </w:rPr>
      </w:pPr>
      <w:r>
        <w:rPr>
          <w:sz w:val="24"/>
        </w:rPr>
        <w:t xml:space="preserve">                                                                   </w:t>
      </w:r>
      <w:r w:rsidR="00F277AD" w:rsidRPr="00F277AD">
        <w:rPr>
          <w:sz w:val="24"/>
        </w:rPr>
        <w:t>Статья 421. Свобода договора</w:t>
      </w:r>
    </w:p>
    <w:p w:rsidR="00F277AD" w:rsidRPr="00F277AD" w:rsidRDefault="00F277AD" w:rsidP="00F277AD">
      <w:pPr>
        <w:jc w:val="center"/>
        <w:rPr>
          <w:sz w:val="24"/>
        </w:rPr>
      </w:pPr>
      <w:r w:rsidRPr="00F277AD">
        <w:rPr>
          <w:sz w:val="24"/>
        </w:rPr>
        <w:t>1. Граждане и юридические лица свободны в заключени</w:t>
      </w:r>
      <w:proofErr w:type="gramStart"/>
      <w:r w:rsidRPr="00F277AD">
        <w:rPr>
          <w:sz w:val="24"/>
        </w:rPr>
        <w:t>и</w:t>
      </w:r>
      <w:proofErr w:type="gramEnd"/>
      <w:r w:rsidRPr="00F277AD">
        <w:rPr>
          <w:sz w:val="24"/>
        </w:rPr>
        <w:t xml:space="preserve"> договора.</w:t>
      </w:r>
    </w:p>
    <w:p w:rsidR="00F277AD" w:rsidRPr="00F277AD" w:rsidRDefault="00F277AD" w:rsidP="00F277AD">
      <w:pPr>
        <w:jc w:val="center"/>
        <w:rPr>
          <w:sz w:val="24"/>
        </w:rPr>
      </w:pPr>
      <w:r w:rsidRPr="00F277AD">
        <w:rPr>
          <w:sz w:val="24"/>
        </w:rPr>
        <w:t>Понуждение к заключению договора не допускается, за исключением случаев, когда обязанность заключить договор предусмотрена настоящим Кодексом, законом или добровольно принятым обязательством.</w:t>
      </w:r>
    </w:p>
    <w:p w:rsidR="00F277AD" w:rsidRPr="00F277AD" w:rsidRDefault="00F277AD" w:rsidP="00F277AD">
      <w:pPr>
        <w:jc w:val="center"/>
        <w:rPr>
          <w:sz w:val="24"/>
        </w:rPr>
      </w:pPr>
      <w:r w:rsidRPr="00F277AD">
        <w:rPr>
          <w:sz w:val="24"/>
        </w:rPr>
        <w:t>2. Стороны могут заключить договор, как предусмотренный, так и не предусмотренный законом или иными правовыми актами.</w:t>
      </w:r>
    </w:p>
    <w:p w:rsidR="00F277AD" w:rsidRPr="00F277AD" w:rsidRDefault="00F277AD" w:rsidP="00F277AD">
      <w:pPr>
        <w:jc w:val="center"/>
        <w:rPr>
          <w:sz w:val="24"/>
        </w:rPr>
      </w:pPr>
      <w:r w:rsidRPr="00F277AD">
        <w:rPr>
          <w:sz w:val="24"/>
        </w:rPr>
        <w:t xml:space="preserve">3. Стороны могут заключить договор, в котором содержатся элементы различных договоров, предусмотренных законом или иными правовыми актами (смешанный договор). К отношениям сторон по </w:t>
      </w:r>
      <w:r w:rsidRPr="00F277AD">
        <w:rPr>
          <w:sz w:val="24"/>
        </w:rPr>
        <w:lastRenderedPageBreak/>
        <w:t>смешанному договору применяются в соответствующих частях правила о договорах, элементы которых содержатся в смешанном договоре, если иное не вытекает из соглашения сторон или существа смешанного договора.</w:t>
      </w:r>
    </w:p>
    <w:p w:rsidR="00F277AD" w:rsidRPr="00F277AD" w:rsidRDefault="00F277AD" w:rsidP="00F277AD">
      <w:pPr>
        <w:jc w:val="center"/>
        <w:rPr>
          <w:sz w:val="24"/>
        </w:rPr>
      </w:pPr>
      <w:r w:rsidRPr="00F277AD">
        <w:rPr>
          <w:sz w:val="24"/>
        </w:rPr>
        <w:t>4. Условия договора определяются по усмотрению сторон, кроме случаев, когда содержание соответствующего условия предписано законом или иными правовыми актами (статья 422).</w:t>
      </w:r>
    </w:p>
    <w:p w:rsidR="00F277AD" w:rsidRPr="00F277AD" w:rsidRDefault="00F277AD" w:rsidP="00F277AD">
      <w:pPr>
        <w:jc w:val="center"/>
        <w:rPr>
          <w:sz w:val="24"/>
        </w:rPr>
      </w:pPr>
      <w:r w:rsidRPr="00F277AD">
        <w:rPr>
          <w:sz w:val="24"/>
        </w:rPr>
        <w:t xml:space="preserve">В случаях, когда условие договора предусмотрено нормой, которая применяется постольку, поскольку соглашением сторон не установлено иное (диспозитивная норма), стороны могут своим соглашением исключить ее применение либо установить условие, отличное </w:t>
      </w:r>
      <w:proofErr w:type="gramStart"/>
      <w:r w:rsidRPr="00F277AD">
        <w:rPr>
          <w:sz w:val="24"/>
        </w:rPr>
        <w:t>от</w:t>
      </w:r>
      <w:proofErr w:type="gramEnd"/>
      <w:r w:rsidRPr="00F277AD">
        <w:rPr>
          <w:sz w:val="24"/>
        </w:rPr>
        <w:t xml:space="preserve"> предусмотренного в ней. При отсутствии такого соглашения условие договора определяется диспозитивной нормой.</w:t>
      </w:r>
    </w:p>
    <w:p w:rsidR="00F277AD" w:rsidRDefault="00F277AD" w:rsidP="00F277AD">
      <w:pPr>
        <w:jc w:val="center"/>
        <w:rPr>
          <w:sz w:val="24"/>
        </w:rPr>
      </w:pPr>
      <w:r w:rsidRPr="00F277AD">
        <w:rPr>
          <w:sz w:val="24"/>
        </w:rPr>
        <w:t>5. Если условие договора не определено сторонами или диспозитивной нормой, соответствующие условия определяются обычаями делового оборота, применимыми к отношениям сторон.</w:t>
      </w:r>
    </w:p>
    <w:p w:rsidR="00E03726" w:rsidRDefault="00E03726" w:rsidP="00F277AD">
      <w:pPr>
        <w:jc w:val="center"/>
        <w:rPr>
          <w:b/>
          <w:sz w:val="28"/>
          <w:szCs w:val="28"/>
        </w:rPr>
      </w:pPr>
      <w:proofErr w:type="gramStart"/>
      <w:r w:rsidRPr="003740DD">
        <w:rPr>
          <w:b/>
          <w:sz w:val="28"/>
          <w:szCs w:val="28"/>
        </w:rPr>
        <w:t xml:space="preserve">Предлагаю Вам рассмотреть поправки к предлагаемому к подписанию договору  об осуществлении технологического присоединения к электрическим сетям жилого дома по ул. </w:t>
      </w:r>
      <w:r w:rsidR="00E01DBA">
        <w:rPr>
          <w:b/>
          <w:sz w:val="28"/>
          <w:szCs w:val="28"/>
        </w:rPr>
        <w:t>…………………….</w:t>
      </w:r>
      <w:r w:rsidRPr="003740DD">
        <w:rPr>
          <w:b/>
          <w:sz w:val="28"/>
          <w:szCs w:val="28"/>
        </w:rPr>
        <w:t xml:space="preserve"> и Техническим условиям для присоединения к электрическим сетям и в исправленном, подписанном  виде  выслать на мой адрес: </w:t>
      </w:r>
      <w:r w:rsidR="00E01DBA">
        <w:rPr>
          <w:b/>
          <w:sz w:val="28"/>
          <w:szCs w:val="28"/>
        </w:rPr>
        <w:t>…………………………………….</w:t>
      </w:r>
      <w:proofErr w:type="gramEnd"/>
    </w:p>
    <w:p w:rsidR="00604486" w:rsidRDefault="00604486" w:rsidP="00F27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740DD" w:rsidRDefault="003740DD" w:rsidP="00F277AD">
      <w:pPr>
        <w:jc w:val="center"/>
        <w:rPr>
          <w:b/>
          <w:sz w:val="28"/>
          <w:szCs w:val="28"/>
        </w:rPr>
      </w:pPr>
    </w:p>
    <w:p w:rsidR="003740DD" w:rsidRDefault="00E01DBA" w:rsidP="00F27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………………………………</w:t>
      </w:r>
      <w:r w:rsidR="003740DD">
        <w:rPr>
          <w:b/>
          <w:sz w:val="28"/>
          <w:szCs w:val="28"/>
        </w:rPr>
        <w:t>. ______________________________</w:t>
      </w:r>
    </w:p>
    <w:p w:rsidR="00E01DBA" w:rsidRPr="003740DD" w:rsidRDefault="00E01DBA" w:rsidP="00F277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29. 07. 2013г.</w:t>
      </w:r>
    </w:p>
    <w:p w:rsidR="00F277AD" w:rsidRPr="00F277AD" w:rsidRDefault="00F277AD" w:rsidP="005525DF">
      <w:pPr>
        <w:jc w:val="center"/>
        <w:rPr>
          <w:sz w:val="24"/>
        </w:rPr>
      </w:pPr>
    </w:p>
    <w:p w:rsidR="00F277AD" w:rsidRPr="00F277AD" w:rsidRDefault="00F277AD" w:rsidP="005525DF">
      <w:pPr>
        <w:jc w:val="center"/>
        <w:rPr>
          <w:b/>
          <w:sz w:val="24"/>
        </w:rPr>
      </w:pPr>
    </w:p>
    <w:p w:rsidR="00F277AD" w:rsidRPr="005525DF" w:rsidRDefault="00F277AD" w:rsidP="005525DF">
      <w:pPr>
        <w:jc w:val="center"/>
        <w:rPr>
          <w:sz w:val="20"/>
          <w:szCs w:val="20"/>
        </w:rPr>
      </w:pPr>
    </w:p>
    <w:p w:rsidR="00AB0461" w:rsidRPr="00E82603" w:rsidRDefault="00AB0461" w:rsidP="00AA28DC">
      <w:pPr>
        <w:rPr>
          <w:b/>
          <w:sz w:val="20"/>
        </w:rPr>
      </w:pPr>
    </w:p>
    <w:sectPr w:rsidR="00AB0461" w:rsidRPr="00E82603" w:rsidSect="00E82603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D7C77"/>
    <w:multiLevelType w:val="hybridMultilevel"/>
    <w:tmpl w:val="C884F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8DC"/>
    <w:rsid w:val="0007462D"/>
    <w:rsid w:val="000A13E0"/>
    <w:rsid w:val="00152AF5"/>
    <w:rsid w:val="003740DD"/>
    <w:rsid w:val="00405DF1"/>
    <w:rsid w:val="005525DF"/>
    <w:rsid w:val="005A4927"/>
    <w:rsid w:val="00604486"/>
    <w:rsid w:val="0076531D"/>
    <w:rsid w:val="00790675"/>
    <w:rsid w:val="0085144D"/>
    <w:rsid w:val="00883E8F"/>
    <w:rsid w:val="00A00640"/>
    <w:rsid w:val="00AA28DC"/>
    <w:rsid w:val="00AB0461"/>
    <w:rsid w:val="00AE7A54"/>
    <w:rsid w:val="00BD4D65"/>
    <w:rsid w:val="00D34BE4"/>
    <w:rsid w:val="00E01DBA"/>
    <w:rsid w:val="00E03726"/>
    <w:rsid w:val="00E82603"/>
    <w:rsid w:val="00F277AD"/>
    <w:rsid w:val="00F92D65"/>
    <w:rsid w:val="00FB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A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7A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1829</Words>
  <Characters>10430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2013-02-18T07:58:00Z</dcterms:created>
  <dcterms:modified xsi:type="dcterms:W3CDTF">2013-07-29T07:29:00Z</dcterms:modified>
</cp:coreProperties>
</file>